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AB" w:rsidRDefault="00EE0CAB" w:rsidP="00ED6BCB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:rsidR="00EE0CAB" w:rsidRPr="00EE0CAB" w:rsidRDefault="00EE0CAB" w:rsidP="00EE0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4983" cy="6251252"/>
            <wp:effectExtent l="0" t="0" r="635" b="0"/>
            <wp:docPr id="1" name="Рисунок 1" descr="C:\Users\Заира Аркадьевна\Desktop\дети герои вов\canva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 Аркадьевна\Desktop\дети герои вов\canvas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17" cy="625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0CAB" w:rsidRDefault="00EE0CAB" w:rsidP="00ED6BCB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:rsidR="00EE0CAB" w:rsidRDefault="00EE0CAB" w:rsidP="00ED6BCB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:rsidR="00ED6BCB" w:rsidRPr="00ED6BCB" w:rsidRDefault="00164057" w:rsidP="00ED6BCB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</w:t>
      </w:r>
      <w:proofErr w:type="spellStart"/>
      <w:r>
        <w:rPr>
          <w:color w:val="2C2D2E"/>
          <w:sz w:val="28"/>
          <w:szCs w:val="28"/>
        </w:rPr>
        <w:t>Панай</w:t>
      </w:r>
      <w:r w:rsidR="00ED6BCB" w:rsidRPr="00ED6BCB">
        <w:rPr>
          <w:color w:val="2C2D2E"/>
          <w:sz w:val="28"/>
          <w:szCs w:val="28"/>
        </w:rPr>
        <w:t>оти</w:t>
      </w:r>
      <w:proofErr w:type="spellEnd"/>
      <w:r w:rsidR="00ED6BCB" w:rsidRPr="00ED6BCB">
        <w:rPr>
          <w:color w:val="2C2D2E"/>
          <w:sz w:val="28"/>
          <w:szCs w:val="28"/>
        </w:rPr>
        <w:t xml:space="preserve"> Юлия Андреевна</w:t>
      </w:r>
    </w:p>
    <w:p w:rsidR="00ED6BCB" w:rsidRPr="00093182" w:rsidRDefault="00ED6BCB" w:rsidP="00ED6BCB">
      <w:pPr>
        <w:pStyle w:val="a3"/>
        <w:shd w:val="clear" w:color="auto" w:fill="FFFFFF"/>
        <w:spacing w:before="0" w:before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</w:t>
      </w:r>
      <w:r w:rsidR="00164057">
        <w:rPr>
          <w:color w:val="2C2D2E"/>
          <w:sz w:val="28"/>
          <w:szCs w:val="28"/>
        </w:rPr>
        <w:t xml:space="preserve"> </w:t>
      </w:r>
      <w:proofErr w:type="spellStart"/>
      <w:r w:rsidR="00164057">
        <w:rPr>
          <w:color w:val="2C2D2E"/>
          <w:sz w:val="28"/>
          <w:szCs w:val="28"/>
        </w:rPr>
        <w:t>Панай</w:t>
      </w:r>
      <w:r w:rsidRPr="00ED6BCB">
        <w:rPr>
          <w:color w:val="2C2D2E"/>
          <w:sz w:val="28"/>
          <w:szCs w:val="28"/>
        </w:rPr>
        <w:t>оти</w:t>
      </w:r>
      <w:proofErr w:type="spellEnd"/>
      <w:r w:rsidRPr="00ED6BCB">
        <w:rPr>
          <w:color w:val="2C2D2E"/>
          <w:sz w:val="28"/>
          <w:szCs w:val="28"/>
        </w:rPr>
        <w:t xml:space="preserve"> Юлия Андреевна</w:t>
      </w:r>
      <w:r>
        <w:rPr>
          <w:color w:val="2C2D2E"/>
          <w:sz w:val="28"/>
          <w:szCs w:val="28"/>
        </w:rPr>
        <w:t xml:space="preserve"> родилась </w:t>
      </w:r>
      <w:r w:rsidRPr="00ED6BCB">
        <w:rPr>
          <w:color w:val="2C2D2E"/>
          <w:sz w:val="28"/>
          <w:szCs w:val="28"/>
        </w:rPr>
        <w:t>в Баксан</w:t>
      </w:r>
      <w:r>
        <w:rPr>
          <w:color w:val="2C2D2E"/>
          <w:sz w:val="28"/>
          <w:szCs w:val="28"/>
        </w:rPr>
        <w:t>е в семье преподавателей</w:t>
      </w:r>
      <w:proofErr w:type="gramStart"/>
      <w:r>
        <w:rPr>
          <w:color w:val="2C2D2E"/>
          <w:sz w:val="28"/>
          <w:szCs w:val="28"/>
        </w:rPr>
        <w:t xml:space="preserve"> .</w:t>
      </w:r>
      <w:proofErr w:type="gramEnd"/>
      <w:r w:rsidRPr="00ED6BCB">
        <w:rPr>
          <w:color w:val="2C2D2E"/>
          <w:sz w:val="28"/>
          <w:szCs w:val="28"/>
        </w:rPr>
        <w:t xml:space="preserve"> Она много рисовала. Ей очень нравился Кавказ. Его природа была отражена в её картинах. Также писала стихи. Очень любила детей. Могла с ними заниматься, лепить из глины, рисовать. После окончания техникума стала студенткой Харьковского художественного института. Здесь познакомилась Юля со своим мужем Сергеем. У них должен был родиться малыш. Но </w:t>
      </w:r>
      <w:r w:rsidRPr="00ED6BCB">
        <w:rPr>
          <w:color w:val="2C2D2E"/>
          <w:sz w:val="28"/>
          <w:szCs w:val="28"/>
        </w:rPr>
        <w:lastRenderedPageBreak/>
        <w:t xml:space="preserve">грянула война. Сергея забрали на фронт. Перед отъездом он сказал: «Если родится мальчик — назови его Валеркой, как Чкалова. Но если родится девочка — тебе давать имя». Юлю вместе с институтом эвакуировали в Нальчик. В этом городе у Юли жили родные, но девушка не осталась у них. Она стала работать при военном госпитале, помогая раненым солдатам. Здесь Юля познакомилась с Катей Савченко </w:t>
      </w:r>
      <w:proofErr w:type="gramStart"/>
      <w:r w:rsidRPr="00ED6BCB">
        <w:rPr>
          <w:color w:val="2C2D2E"/>
          <w:sz w:val="28"/>
          <w:szCs w:val="28"/>
        </w:rPr>
        <w:t>очень подвижной</w:t>
      </w:r>
      <w:proofErr w:type="gramEnd"/>
      <w:r w:rsidRPr="00ED6BCB">
        <w:rPr>
          <w:color w:val="2C2D2E"/>
          <w:sz w:val="28"/>
          <w:szCs w:val="28"/>
        </w:rPr>
        <w:t xml:space="preserve"> жизнерадостной девушкой. Они были совсем разные внешне. Юля — смуглая, с черными глазами, а Катя – беленькая, светлоглазая и рыжеволосая, они стали неразлучными подругами. Когда немцы захватили Кабардино-Балкарию, девушки решили стать партизанками. 6 августа 1942 года образовались партизанские отряда и девушки примкнули к ним. Они сразу стали лучшими разведчицами. Обе наблюдательные, с хорошей памятью. Знали отлично местность. На задание всегда ходили вдвоем. Юля скрывала ото всех, что ждет ребенка. Когда командир узнал, то решил отправить её в </w:t>
      </w:r>
      <w:proofErr w:type="gramStart"/>
      <w:r w:rsidRPr="00ED6BCB">
        <w:rPr>
          <w:color w:val="2C2D2E"/>
          <w:sz w:val="28"/>
          <w:szCs w:val="28"/>
        </w:rPr>
        <w:t>тыл</w:t>
      </w:r>
      <w:proofErr w:type="gramEnd"/>
      <w:r w:rsidRPr="00ED6BCB">
        <w:rPr>
          <w:color w:val="2C2D2E"/>
          <w:sz w:val="28"/>
          <w:szCs w:val="28"/>
        </w:rPr>
        <w:t xml:space="preserve"> но девушка отказалась. Очень ей хотелось помогать людям в этой страшной войне, не быть в стороне от этих событий. В конце августа, работая в разведке, Юля и Катя доставили в штаб ценные сведения о продвижении вражеских эшелонов и об аэродроме в станице Солдатской. Задание было выполнено, только в селе Баксаненок на подруг обратил внимание полицай. Их стали допрашивать, но они выглядели мирно и их отпустили. Следующее задание было связано с другим населенным пунктом. Возвращаться приходилось опять через Баксаненок. Проходя через него, подруги решили затеряться среди жителей, но полицай, проверявший в прошлый раз их документы, заметил девушек и приказал схватить. Подруг бросили в подвал. Через некоторое время Юлю увели на допрос. Она ничего не говорила немцам. Её жестоко пытали. Так как уже знали, что она партизанка и художница. Откуда немцы узнали об этом, никто не знает. Место казни было выбрано в центре Баксаненка. Немцы согнали сюда всех людей живших тут, чтобы они смотрели на партизанку, которую повесят. Это было для того, чтобы другие не шли в партизаны. Юлю привели с фанерой на груди. Там была надпись: «</w:t>
      </w:r>
      <w:proofErr w:type="gramStart"/>
      <w:r w:rsidRPr="00ED6BCB">
        <w:rPr>
          <w:color w:val="2C2D2E"/>
          <w:sz w:val="28"/>
          <w:szCs w:val="28"/>
        </w:rPr>
        <w:t>Я-Партизанка</w:t>
      </w:r>
      <w:proofErr w:type="gramEnd"/>
      <w:r w:rsidRPr="00ED6BCB">
        <w:rPr>
          <w:color w:val="2C2D2E"/>
          <w:sz w:val="28"/>
          <w:szCs w:val="28"/>
        </w:rPr>
        <w:t xml:space="preserve">». Её повесели на глазах у всех жителей. Она не выдала своих товарищей и перед смертью выкрикнула: «Бейте немцев! Мы победим!» Несколько дней не подпускали к месту гибели Юли, не давали снять её тело с виселицы. Позже жители тайком похоронили её. Катю тоже повесили через несколько дней в другом селе. На месте гибели Юлии в селе Баксаненок Кабардино-Балкарской республики стоит памятник юной партизанке Юлии </w:t>
      </w:r>
      <w:proofErr w:type="spellStart"/>
      <w:r w:rsidRPr="00ED6BCB">
        <w:rPr>
          <w:color w:val="2C2D2E"/>
          <w:sz w:val="28"/>
          <w:szCs w:val="28"/>
        </w:rPr>
        <w:t>Панаиоти</w:t>
      </w:r>
      <w:proofErr w:type="spellEnd"/>
      <w:r w:rsidRPr="00ED6BCB">
        <w:rPr>
          <w:color w:val="2C2D2E"/>
          <w:sz w:val="28"/>
          <w:szCs w:val="28"/>
        </w:rPr>
        <w:t xml:space="preserve">. Учащиеся школ и жители ухаживают за </w:t>
      </w:r>
      <w:proofErr w:type="gramStart"/>
      <w:r w:rsidRPr="00ED6BCB">
        <w:rPr>
          <w:color w:val="2C2D2E"/>
          <w:sz w:val="28"/>
          <w:szCs w:val="28"/>
        </w:rPr>
        <w:t>памятниками</w:t>
      </w:r>
      <w:proofErr w:type="gramEnd"/>
      <w:r w:rsidRPr="00ED6BCB">
        <w:rPr>
          <w:color w:val="2C2D2E"/>
          <w:sz w:val="28"/>
          <w:szCs w:val="28"/>
        </w:rPr>
        <w:t xml:space="preserve"> погибших воинов в годы Великой Отечественной войны. Таких памятников в селе три: памятник погибшим в ВОВ, памятник партизанке Юлии </w:t>
      </w:r>
      <w:proofErr w:type="spellStart"/>
      <w:r w:rsidRPr="00ED6BCB">
        <w:rPr>
          <w:color w:val="2C2D2E"/>
          <w:sz w:val="28"/>
          <w:szCs w:val="28"/>
        </w:rPr>
        <w:t>Панаиоти</w:t>
      </w:r>
      <w:proofErr w:type="spellEnd"/>
      <w:r w:rsidRPr="00ED6BCB">
        <w:rPr>
          <w:color w:val="2C2D2E"/>
          <w:sz w:val="28"/>
          <w:szCs w:val="28"/>
        </w:rPr>
        <w:t xml:space="preserve"> и памятник земляку </w:t>
      </w:r>
      <w:proofErr w:type="spellStart"/>
      <w:r w:rsidRPr="00ED6BCB">
        <w:rPr>
          <w:color w:val="2C2D2E"/>
          <w:sz w:val="28"/>
          <w:szCs w:val="28"/>
        </w:rPr>
        <w:t>Озову</w:t>
      </w:r>
      <w:proofErr w:type="spellEnd"/>
      <w:r w:rsidRPr="00ED6BCB">
        <w:rPr>
          <w:color w:val="2C2D2E"/>
          <w:sz w:val="28"/>
          <w:szCs w:val="28"/>
        </w:rPr>
        <w:t xml:space="preserve"> </w:t>
      </w:r>
      <w:proofErr w:type="spellStart"/>
      <w:r w:rsidRPr="00ED6BCB">
        <w:rPr>
          <w:color w:val="2C2D2E"/>
          <w:sz w:val="28"/>
          <w:szCs w:val="28"/>
        </w:rPr>
        <w:t>Хажмудару</w:t>
      </w:r>
      <w:proofErr w:type="spellEnd"/>
      <w:r w:rsidRPr="00ED6BCB">
        <w:rPr>
          <w:color w:val="2C2D2E"/>
          <w:sz w:val="28"/>
          <w:szCs w:val="28"/>
        </w:rPr>
        <w:t xml:space="preserve">. В школьном музее «Память» СОШ № 4 города Баксана храниться письмо, адресованное партизанке Юлии </w:t>
      </w:r>
      <w:proofErr w:type="spellStart"/>
      <w:r w:rsidRPr="00ED6BCB">
        <w:rPr>
          <w:color w:val="2C2D2E"/>
          <w:sz w:val="28"/>
          <w:szCs w:val="28"/>
        </w:rPr>
        <w:t>Панаиоти</w:t>
      </w:r>
      <w:proofErr w:type="spellEnd"/>
      <w:r w:rsidRPr="00ED6BCB">
        <w:rPr>
          <w:color w:val="2C2D2E"/>
          <w:sz w:val="28"/>
          <w:szCs w:val="28"/>
        </w:rPr>
        <w:t>, от подруги из Киева, которая ещё не знал</w:t>
      </w:r>
      <w:proofErr w:type="gramStart"/>
      <w:r w:rsidRPr="00ED6BCB">
        <w:rPr>
          <w:color w:val="2C2D2E"/>
          <w:sz w:val="28"/>
          <w:szCs w:val="28"/>
        </w:rPr>
        <w:t>а о её</w:t>
      </w:r>
      <w:proofErr w:type="gramEnd"/>
      <w:r w:rsidRPr="00ED6BCB">
        <w:rPr>
          <w:color w:val="2C2D2E"/>
          <w:sz w:val="28"/>
          <w:szCs w:val="28"/>
        </w:rPr>
        <w:t xml:space="preserve"> гибели. Юля </w:t>
      </w:r>
      <w:proofErr w:type="spellStart"/>
      <w:r w:rsidRPr="00ED6BCB">
        <w:rPr>
          <w:color w:val="2C2D2E"/>
          <w:sz w:val="28"/>
          <w:szCs w:val="28"/>
        </w:rPr>
        <w:t>Панаиоти</w:t>
      </w:r>
      <w:proofErr w:type="spellEnd"/>
      <w:r w:rsidRPr="00ED6BCB">
        <w:rPr>
          <w:color w:val="2C2D2E"/>
          <w:sz w:val="28"/>
          <w:szCs w:val="28"/>
        </w:rPr>
        <w:t xml:space="preserve"> представлена к награждению орденом «Отечественной войны» 1 степени посмертно. Её муж Сергей тоже не вернулся с этой войны. И все это жизни сложили ве</w:t>
      </w:r>
      <w:r>
        <w:rPr>
          <w:color w:val="2C2D2E"/>
          <w:sz w:val="28"/>
          <w:szCs w:val="28"/>
        </w:rPr>
        <w:t xml:space="preserve">ликую победу над </w:t>
      </w:r>
      <w:r>
        <w:rPr>
          <w:color w:val="2C2D2E"/>
          <w:sz w:val="28"/>
          <w:szCs w:val="28"/>
        </w:rPr>
        <w:lastRenderedPageBreak/>
        <w:t xml:space="preserve">фашистами. </w:t>
      </w:r>
      <w:r w:rsidRPr="00ED6BCB">
        <w:rPr>
          <w:color w:val="2C2D2E"/>
          <w:sz w:val="28"/>
          <w:szCs w:val="28"/>
        </w:rPr>
        <w:t xml:space="preserve"> В честь Юлии </w:t>
      </w:r>
      <w:proofErr w:type="spellStart"/>
      <w:r w:rsidRPr="00ED6BCB">
        <w:rPr>
          <w:color w:val="2C2D2E"/>
          <w:sz w:val="28"/>
          <w:szCs w:val="28"/>
        </w:rPr>
        <w:t>Панаиоти</w:t>
      </w:r>
      <w:proofErr w:type="spellEnd"/>
      <w:r w:rsidRPr="00ED6BCB">
        <w:rPr>
          <w:color w:val="2C2D2E"/>
          <w:sz w:val="28"/>
          <w:szCs w:val="28"/>
        </w:rPr>
        <w:t xml:space="preserve"> в городе Баксане</w:t>
      </w:r>
      <w:r>
        <w:rPr>
          <w:color w:val="2C2D2E"/>
          <w:sz w:val="28"/>
          <w:szCs w:val="28"/>
        </w:rPr>
        <w:t xml:space="preserve"> названа самая длинная улица.</w:t>
      </w:r>
      <w:r w:rsidR="00093182">
        <w:rPr>
          <w:color w:val="2C2D2E"/>
          <w:sz w:val="28"/>
          <w:szCs w:val="28"/>
        </w:rPr>
        <w:t xml:space="preserve"> Посмертно </w:t>
      </w:r>
      <w:proofErr w:type="gramStart"/>
      <w:r w:rsidR="00093182">
        <w:rPr>
          <w:color w:val="2C2D2E"/>
          <w:sz w:val="28"/>
          <w:szCs w:val="28"/>
        </w:rPr>
        <w:t>награждена</w:t>
      </w:r>
      <w:proofErr w:type="gramEnd"/>
      <w:r w:rsidR="00093182">
        <w:rPr>
          <w:color w:val="2C2D2E"/>
          <w:sz w:val="28"/>
          <w:szCs w:val="28"/>
        </w:rPr>
        <w:t xml:space="preserve"> орденом Отечественной войны </w:t>
      </w:r>
      <w:r w:rsidR="00093182">
        <w:rPr>
          <w:color w:val="2C2D2E"/>
          <w:sz w:val="28"/>
          <w:szCs w:val="28"/>
          <w:lang w:val="en-US"/>
        </w:rPr>
        <w:t xml:space="preserve">I </w:t>
      </w:r>
      <w:r w:rsidR="00093182">
        <w:rPr>
          <w:color w:val="2C2D2E"/>
          <w:sz w:val="28"/>
          <w:szCs w:val="28"/>
        </w:rPr>
        <w:t>степени.</w:t>
      </w:r>
    </w:p>
    <w:p w:rsidR="00DB0A70" w:rsidRPr="00ED6BCB" w:rsidRDefault="00DB0A70" w:rsidP="00ED6B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0A70" w:rsidRPr="00ED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CB"/>
    <w:rsid w:val="00093182"/>
    <w:rsid w:val="00164057"/>
    <w:rsid w:val="00DB0A70"/>
    <w:rsid w:val="00ED6BCB"/>
    <w:rsid w:val="00EE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 Аркадьевна</dc:creator>
  <cp:lastModifiedBy>Заира Аркадьевна</cp:lastModifiedBy>
  <cp:revision>5</cp:revision>
  <dcterms:created xsi:type="dcterms:W3CDTF">2026-05-05T07:46:00Z</dcterms:created>
  <dcterms:modified xsi:type="dcterms:W3CDTF">2026-05-05T21:25:00Z</dcterms:modified>
</cp:coreProperties>
</file>